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D750A" w:rsidP="009D750A">
      <w:pPr>
        <w:pStyle w:val="CRCoverPage"/>
        <w:tabs>
          <w:tab w:val="right" w:pos="9639"/>
        </w:tabs>
        <w:spacing w:after="0"/>
        <w:rPr>
          <w:b/>
          <w:noProof/>
          <w:sz w:val="24"/>
        </w:rPr>
      </w:pPr>
      <w:r>
        <w:rPr>
          <w:b/>
          <w:noProof/>
          <w:sz w:val="24"/>
        </w:rPr>
        <w:t>3GPP TSG-RAN WG2 Meeting #101</w:t>
      </w:r>
      <w:r w:rsidR="00CE4BBF">
        <w:rPr>
          <w:b/>
          <w:noProof/>
          <w:sz w:val="24"/>
        </w:rPr>
        <w:t>bis</w:t>
      </w:r>
      <w:r>
        <w:rPr>
          <w:b/>
          <w:noProof/>
          <w:sz w:val="24"/>
        </w:rPr>
        <w:tab/>
        <w:t>R2-180</w:t>
      </w:r>
      <w:r w:rsidR="00FE6E87">
        <w:rPr>
          <w:b/>
          <w:noProof/>
          <w:sz w:val="24"/>
        </w:rPr>
        <w:t>6036</w:t>
      </w:r>
    </w:p>
    <w:p w:rsidR="009D750A" w:rsidRPr="001A70E6" w:rsidRDefault="00CE4BBF" w:rsidP="009D750A">
      <w:pPr>
        <w:pStyle w:val="CRCoverPage"/>
        <w:tabs>
          <w:tab w:val="right" w:pos="9639"/>
        </w:tabs>
        <w:spacing w:after="0"/>
        <w:rPr>
          <w:rFonts w:eastAsia="맑은 고딕"/>
          <w:b/>
          <w:i/>
          <w:noProof/>
          <w:sz w:val="24"/>
          <w:lang w:eastAsia="ko-KR"/>
        </w:rPr>
      </w:pPr>
      <w:r>
        <w:rPr>
          <w:b/>
          <w:noProof/>
          <w:sz w:val="24"/>
        </w:rPr>
        <w:t>Sanya</w:t>
      </w:r>
      <w:r w:rsidR="009D750A">
        <w:rPr>
          <w:b/>
          <w:noProof/>
          <w:sz w:val="24"/>
        </w:rPr>
        <w:t>,</w:t>
      </w:r>
      <w:r>
        <w:rPr>
          <w:b/>
          <w:noProof/>
          <w:sz w:val="24"/>
        </w:rPr>
        <w:t xml:space="preserve"> China</w:t>
      </w:r>
      <w:r w:rsidR="009D750A">
        <w:rPr>
          <w:b/>
          <w:noProof/>
          <w:sz w:val="24"/>
        </w:rPr>
        <w:t xml:space="preserve">, </w:t>
      </w:r>
      <w:r>
        <w:rPr>
          <w:b/>
          <w:noProof/>
          <w:sz w:val="24"/>
        </w:rPr>
        <w:t>16</w:t>
      </w:r>
      <w:r w:rsidRPr="00CE4BBF">
        <w:rPr>
          <w:b/>
          <w:noProof/>
          <w:sz w:val="24"/>
          <w:vertAlign w:val="superscript"/>
        </w:rPr>
        <w:t>th</w:t>
      </w:r>
      <w:r>
        <w:rPr>
          <w:b/>
          <w:noProof/>
          <w:sz w:val="24"/>
        </w:rPr>
        <w:t xml:space="preserve"> – 20</w:t>
      </w:r>
      <w:r w:rsidRPr="00CE4BBF">
        <w:rPr>
          <w:b/>
          <w:noProof/>
          <w:sz w:val="24"/>
          <w:vertAlign w:val="superscript"/>
        </w:rPr>
        <w:t>th</w:t>
      </w:r>
      <w:r>
        <w:rPr>
          <w:b/>
          <w:noProof/>
          <w:sz w:val="24"/>
        </w:rPr>
        <w:t xml:space="preserve"> April</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8B06A4">
        <w:rPr>
          <w:rFonts w:ascii="Arial" w:hAnsi="Arial" w:cs="Arial"/>
          <w:b/>
          <w:noProof/>
          <w:sz w:val="28"/>
          <w:szCs w:val="28"/>
          <w:lang w:val="en-US"/>
        </w:rPr>
        <w:t>9.20</w:t>
      </w:r>
      <w:r>
        <w:rPr>
          <w:rFonts w:ascii="Arial" w:hAnsi="Arial" w:cs="Arial"/>
          <w:b/>
          <w:noProof/>
          <w:sz w:val="28"/>
          <w:szCs w:val="28"/>
          <w:lang w:val="en-US"/>
        </w:rPr>
        <w:t xml:space="preserve"> </w:t>
      </w:r>
      <w:r w:rsidRPr="0024416F">
        <w:rPr>
          <w:rFonts w:ascii="Arial" w:hAnsi="Arial" w:cs="Arial"/>
          <w:b/>
          <w:noProof/>
          <w:sz w:val="28"/>
          <w:szCs w:val="28"/>
          <w:lang w:val="en-US"/>
        </w:rPr>
        <w:t>(</w:t>
      </w:r>
      <w:r w:rsidR="008B06A4" w:rsidRPr="008B06A4">
        <w:rPr>
          <w:rFonts w:ascii="Arial" w:hAnsi="Arial" w:cs="Arial"/>
          <w:b/>
          <w:noProof/>
          <w:sz w:val="28"/>
          <w:szCs w:val="28"/>
          <w:lang w:val="en-US"/>
        </w:rPr>
        <w:t>INOBEAR-Core</w:t>
      </w:r>
      <w:r w:rsidRPr="0024416F">
        <w:rPr>
          <w:rFonts w:ascii="Arial" w:hAnsi="Arial" w:cs="Arial"/>
          <w:b/>
          <w:noProof/>
          <w:sz w:val="28"/>
          <w:szCs w:val="28"/>
          <w:lang w:val="en-US"/>
        </w:rPr>
        <w:t>)</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AD5580">
        <w:rPr>
          <w:rFonts w:ascii="Arial" w:hAnsi="Arial" w:cs="Arial"/>
          <w:b/>
          <w:noProof/>
          <w:sz w:val="28"/>
          <w:szCs w:val="28"/>
          <w:lang w:val="en-US" w:eastAsia="ko-KR"/>
        </w:rPr>
        <w:t>LCID extension for increased number DRB</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C03A82" w:rsidRDefault="00DB387A" w:rsidP="00247D80">
      <w:pPr>
        <w:rPr>
          <w:lang w:eastAsia="ko-KR"/>
        </w:rPr>
      </w:pPr>
      <w:r>
        <w:rPr>
          <w:lang w:eastAsia="ko-KR"/>
        </w:rPr>
        <w:t xml:space="preserve">In RAN#78, WI on </w:t>
      </w:r>
      <w:r w:rsidRPr="00DB387A">
        <w:rPr>
          <w:lang w:eastAsia="ko-KR"/>
        </w:rPr>
        <w:t>Increased number of E-UTRAN data bearers</w:t>
      </w:r>
      <w:r>
        <w:rPr>
          <w:lang w:eastAsia="ko-KR"/>
        </w:rPr>
        <w:t xml:space="preserve"> has been </w:t>
      </w:r>
      <w:r w:rsidR="00C03A82">
        <w:rPr>
          <w:lang w:eastAsia="ko-KR"/>
        </w:rPr>
        <w:t xml:space="preserve">approved having </w:t>
      </w:r>
      <w:r w:rsidR="00C03A82" w:rsidRPr="00C03A82">
        <w:rPr>
          <w:i/>
        </w:rPr>
        <w:t>Extend the logical channel ID space by extending the MAC header structure (TS 36.321)</w:t>
      </w:r>
      <w:r w:rsidR="00C03A82">
        <w:t xml:space="preserve"> as one objective</w:t>
      </w:r>
      <w:r w:rsidR="00B372AB">
        <w:rPr>
          <w:lang w:eastAsia="ko-KR"/>
        </w:rPr>
        <w:t>.</w:t>
      </w:r>
      <w:r w:rsidR="00C03A82">
        <w:rPr>
          <w:lang w:eastAsia="ko-KR"/>
        </w:rPr>
        <w:t xml:space="preserve"> </w:t>
      </w:r>
    </w:p>
    <w:p w:rsidR="003D2F69" w:rsidRDefault="003D2F69" w:rsidP="00247D80">
      <w:pPr>
        <w:rPr>
          <w:lang w:eastAsia="ko-KR"/>
        </w:rPr>
      </w:pPr>
      <w:r>
        <w:rPr>
          <w:lang w:eastAsia="ko-KR"/>
        </w:rPr>
        <w:t xml:space="preserve">LCID field in MAC subheader is 5 bits. </w:t>
      </w:r>
      <w:r w:rsidR="00C03A82">
        <w:rPr>
          <w:lang w:eastAsia="ko-KR"/>
        </w:rPr>
        <w:t xml:space="preserve">Currently, in TS 36.321 V15.1.0, </w:t>
      </w:r>
    </w:p>
    <w:p w:rsidR="00C03A82" w:rsidRDefault="003D2F69" w:rsidP="003D2F69">
      <w:pPr>
        <w:pStyle w:val="B1"/>
        <w:numPr>
          <w:ilvl w:val="0"/>
          <w:numId w:val="16"/>
        </w:numPr>
        <w:ind w:left="568" w:hanging="284"/>
        <w:rPr>
          <w:noProof/>
          <w:lang w:eastAsia="ko-KR"/>
        </w:rPr>
      </w:pPr>
      <w:r>
        <w:rPr>
          <w:lang w:eastAsia="ko-KR"/>
        </w:rPr>
        <w:t xml:space="preserve">In Uplink, </w:t>
      </w:r>
      <w:r w:rsidR="00701C9A">
        <w:rPr>
          <w:noProof/>
          <w:lang w:eastAsia="ko-KR"/>
        </w:rPr>
        <w:t>7</w:t>
      </w:r>
      <w:r>
        <w:rPr>
          <w:noProof/>
          <w:lang w:eastAsia="ko-KR"/>
        </w:rPr>
        <w:t xml:space="preserve"> LCID </w:t>
      </w:r>
      <w:r w:rsidR="00E66337">
        <w:rPr>
          <w:noProof/>
          <w:lang w:eastAsia="ko-KR"/>
        </w:rPr>
        <w:t>indices</w:t>
      </w:r>
      <w:r>
        <w:rPr>
          <w:noProof/>
          <w:lang w:eastAsia="ko-KR"/>
        </w:rPr>
        <w:t xml:space="preserve"> are reserved </w:t>
      </w:r>
      <w:r w:rsidR="00BD3D49">
        <w:rPr>
          <w:noProof/>
          <w:lang w:eastAsia="ko-KR"/>
        </w:rPr>
        <w:t xml:space="preserve">and 25 LCID </w:t>
      </w:r>
      <w:r w:rsidR="00E66337">
        <w:rPr>
          <w:noProof/>
          <w:lang w:eastAsia="ko-KR"/>
        </w:rPr>
        <w:t xml:space="preserve">indices </w:t>
      </w:r>
      <w:r w:rsidR="00BD3D49">
        <w:rPr>
          <w:noProof/>
          <w:lang w:eastAsia="ko-KR"/>
        </w:rPr>
        <w:t>are consumed</w:t>
      </w:r>
      <w:r w:rsidR="00C03A82">
        <w:rPr>
          <w:noProof/>
          <w:lang w:eastAsia="ko-KR"/>
        </w:rPr>
        <w:t>.</w:t>
      </w:r>
    </w:p>
    <w:p w:rsidR="003D2F69" w:rsidRDefault="003D2F69" w:rsidP="003D2F69">
      <w:pPr>
        <w:pStyle w:val="B1"/>
        <w:numPr>
          <w:ilvl w:val="0"/>
          <w:numId w:val="16"/>
        </w:numPr>
        <w:ind w:left="568" w:hanging="284"/>
        <w:rPr>
          <w:noProof/>
          <w:lang w:eastAsia="ko-KR"/>
        </w:rPr>
      </w:pPr>
      <w:r>
        <w:rPr>
          <w:noProof/>
          <w:lang w:eastAsia="ko-KR"/>
        </w:rPr>
        <w:t xml:space="preserve">In Downlink, </w:t>
      </w:r>
      <w:r w:rsidR="00701C9A">
        <w:rPr>
          <w:noProof/>
          <w:lang w:eastAsia="ko-KR"/>
        </w:rPr>
        <w:t>1</w:t>
      </w:r>
      <w:r w:rsidR="00BD3D49">
        <w:rPr>
          <w:noProof/>
          <w:lang w:eastAsia="ko-KR"/>
        </w:rPr>
        <w:t xml:space="preserve">0 LCID </w:t>
      </w:r>
      <w:r w:rsidR="00E66337">
        <w:rPr>
          <w:noProof/>
          <w:lang w:eastAsia="ko-KR"/>
        </w:rPr>
        <w:t xml:space="preserve">indices </w:t>
      </w:r>
      <w:r w:rsidR="00BD3D49">
        <w:rPr>
          <w:noProof/>
          <w:lang w:eastAsia="ko-KR"/>
        </w:rPr>
        <w:t xml:space="preserve">are reserved and 22 LCID </w:t>
      </w:r>
      <w:r w:rsidR="00E66337">
        <w:rPr>
          <w:noProof/>
          <w:lang w:eastAsia="ko-KR"/>
        </w:rPr>
        <w:t xml:space="preserve">indices </w:t>
      </w:r>
      <w:r w:rsidR="00BD3D49">
        <w:rPr>
          <w:noProof/>
          <w:lang w:eastAsia="ko-KR"/>
        </w:rPr>
        <w:t>are consumed.</w:t>
      </w:r>
    </w:p>
    <w:p w:rsidR="00D35419" w:rsidRDefault="00C03A82" w:rsidP="00247D80">
      <w:r>
        <w:rPr>
          <w:noProof/>
          <w:lang w:eastAsia="ko-KR"/>
        </w:rPr>
        <w:t xml:space="preserve">To support up to </w:t>
      </w:r>
      <w:r>
        <w:t xml:space="preserve">15 data radio bearers at the UE side, </w:t>
      </w:r>
      <w:r w:rsidR="00A86117">
        <w:t xml:space="preserve">at least </w:t>
      </w:r>
      <w:r>
        <w:t xml:space="preserve">seven more LCID </w:t>
      </w:r>
      <w:r w:rsidR="00E66337">
        <w:rPr>
          <w:noProof/>
          <w:lang w:eastAsia="ko-KR"/>
        </w:rPr>
        <w:t xml:space="preserve">indices </w:t>
      </w:r>
      <w:r>
        <w:t xml:space="preserve">are needed. </w:t>
      </w:r>
      <w:r w:rsidR="00A86117">
        <w:t>In addition</w:t>
      </w:r>
      <w:r>
        <w:t xml:space="preserve">, considering the on-going WIs in R15 where many new MAC CEs are to be introduced, the number of remaining LCID </w:t>
      </w:r>
      <w:r w:rsidR="00E66337">
        <w:rPr>
          <w:noProof/>
          <w:lang w:eastAsia="ko-KR"/>
        </w:rPr>
        <w:t xml:space="preserve">indices </w:t>
      </w:r>
      <w:r>
        <w:t xml:space="preserve">is definitely not sufficient and it is urgent to increase the LCID </w:t>
      </w:r>
      <w:r w:rsidR="00E66337">
        <w:rPr>
          <w:noProof/>
          <w:lang w:eastAsia="ko-KR"/>
        </w:rPr>
        <w:t>indices</w:t>
      </w:r>
      <w:r>
        <w:t>.</w:t>
      </w:r>
    </w:p>
    <w:p w:rsidR="00C03A82" w:rsidRPr="009D750A" w:rsidRDefault="00C03A82" w:rsidP="00247D80">
      <w:pPr>
        <w:rPr>
          <w:lang w:eastAsia="ko-KR"/>
        </w:rPr>
      </w:pPr>
      <w:r>
        <w:t>This document present a possible way of increasing LCID in MAC subheader.</w:t>
      </w:r>
    </w:p>
    <w:p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3D2F69" w:rsidRDefault="00C03A82" w:rsidP="003D2F69">
      <w:pPr>
        <w:rPr>
          <w:lang w:eastAsia="ko-KR"/>
        </w:rPr>
      </w:pPr>
      <w:r>
        <w:rPr>
          <w:rFonts w:hint="eastAsia"/>
          <w:lang w:eastAsia="ko-KR"/>
        </w:rPr>
        <w:t xml:space="preserve">In MAC, there are total </w:t>
      </w:r>
      <w:r w:rsidR="00A2502F">
        <w:rPr>
          <w:lang w:eastAsia="ko-KR"/>
        </w:rPr>
        <w:t>4</w:t>
      </w:r>
      <w:r>
        <w:rPr>
          <w:rFonts w:hint="eastAsia"/>
          <w:lang w:eastAsia="ko-KR"/>
        </w:rPr>
        <w:t xml:space="preserve"> types of MAC subheader</w:t>
      </w:r>
      <w:r w:rsidR="003D2F69">
        <w:rPr>
          <w:lang w:eastAsia="ko-KR"/>
        </w:rPr>
        <w:t>, i.e., R/F2/E/LCID/F/L, R/F2/E/LCID/L, R/F2/E/LCID</w:t>
      </w:r>
    </w:p>
    <w:p w:rsidR="006773BD" w:rsidRDefault="006773BD" w:rsidP="003D2F69">
      <w:pPr>
        <w:jc w:val="center"/>
      </w:pPr>
      <w:r>
        <w:object w:dxaOrig="2911" w:dyaOrig="1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6pt;height:50.5pt" o:ole="">
            <v:imagedata r:id="rId8" o:title=""/>
          </v:shape>
          <o:OLEObject Type="Embed" ProgID="Visio.Drawing.15" ShapeID="_x0000_i1025" DrawAspect="Content" ObjectID="_1584527158" r:id="rId9"/>
        </w:object>
      </w:r>
      <w:r w:rsidR="003D2F69">
        <w:tab/>
      </w:r>
      <w:r>
        <w:tab/>
      </w:r>
      <w:r>
        <w:tab/>
      </w:r>
      <w:r>
        <w:tab/>
      </w:r>
      <w:r>
        <w:object w:dxaOrig="2911" w:dyaOrig="1380">
          <v:shape id="_x0000_i1026" type="#_x0000_t75" style="width:142.95pt;height:68.25pt" o:ole="">
            <v:imagedata r:id="rId10" o:title=""/>
          </v:shape>
          <o:OLEObject Type="Embed" ProgID="Visio.Drawing.15" ShapeID="_x0000_i1026" DrawAspect="Content" ObjectID="_1584527159" r:id="rId11"/>
        </w:object>
      </w:r>
    </w:p>
    <w:p w:rsidR="006773BD" w:rsidRDefault="006773BD" w:rsidP="003D2F69">
      <w:pPr>
        <w:jc w:val="center"/>
      </w:pPr>
    </w:p>
    <w:p w:rsidR="00A2502F" w:rsidRDefault="006773BD" w:rsidP="003D2F69">
      <w:pPr>
        <w:jc w:val="center"/>
        <w:rPr>
          <w:lang w:eastAsia="ko-KR"/>
        </w:rPr>
      </w:pPr>
      <w:r>
        <w:object w:dxaOrig="2911" w:dyaOrig="1380">
          <v:shape id="_x0000_i1027" type="#_x0000_t75" style="width:2in;height:68.25pt" o:ole="">
            <v:imagedata r:id="rId12" o:title=""/>
          </v:shape>
          <o:OLEObject Type="Embed" ProgID="Visio.Drawing.15" ShapeID="_x0000_i1027" DrawAspect="Content" ObjectID="_1584527160" r:id="rId13"/>
        </w:object>
      </w:r>
      <w:r>
        <w:tab/>
      </w:r>
      <w:r>
        <w:tab/>
      </w:r>
      <w:r>
        <w:tab/>
      </w:r>
      <w:r>
        <w:tab/>
      </w:r>
      <w:r>
        <w:object w:dxaOrig="2911" w:dyaOrig="661">
          <v:shape id="_x0000_i1028" type="#_x0000_t75" style="width:141.3pt;height:32.25pt" o:ole="">
            <v:imagedata r:id="rId14" o:title=""/>
          </v:shape>
          <o:OLEObject Type="Embed" ProgID="Visio.Drawing.15" ShapeID="_x0000_i1028" DrawAspect="Content" ObjectID="_1584527161" r:id="rId15"/>
        </w:object>
      </w:r>
    </w:p>
    <w:p w:rsidR="003D2F69" w:rsidRDefault="003D2F69" w:rsidP="003D2F69">
      <w:pPr>
        <w:pStyle w:val="ac"/>
        <w:jc w:val="center"/>
      </w:pPr>
      <w:r>
        <w:t xml:space="preserve">Figure </w:t>
      </w:r>
      <w:r>
        <w:fldChar w:fldCharType="begin"/>
      </w:r>
      <w:r>
        <w:instrText xml:space="preserve"> SEQ Figure \* ARABIC </w:instrText>
      </w:r>
      <w:r>
        <w:fldChar w:fldCharType="separate"/>
      </w:r>
      <w:r>
        <w:rPr>
          <w:noProof/>
        </w:rPr>
        <w:t>1</w:t>
      </w:r>
      <w:r>
        <w:fldChar w:fldCharType="end"/>
      </w:r>
      <w:r>
        <w:t xml:space="preserve"> MAC subheaders in LTE, TS 36.321 V15.1.0</w:t>
      </w:r>
    </w:p>
    <w:p w:rsidR="003D2F69" w:rsidRDefault="003D2F69" w:rsidP="003D2F69">
      <w:pPr>
        <w:pStyle w:val="B1"/>
        <w:ind w:left="0" w:firstLine="0"/>
        <w:jc w:val="center"/>
        <w:rPr>
          <w:lang w:eastAsia="ko-KR"/>
        </w:rPr>
      </w:pPr>
    </w:p>
    <w:p w:rsidR="00BD3D49" w:rsidRDefault="003D2F69" w:rsidP="003D2F69">
      <w:pPr>
        <w:pStyle w:val="B1"/>
        <w:ind w:left="0" w:firstLine="0"/>
        <w:rPr>
          <w:lang w:eastAsia="ko-KR"/>
        </w:rPr>
      </w:pPr>
      <w:r>
        <w:rPr>
          <w:rFonts w:hint="eastAsia"/>
          <w:lang w:eastAsia="ko-KR"/>
        </w:rPr>
        <w:t>Having 1 remaining R bit in</w:t>
      </w:r>
      <w:r>
        <w:rPr>
          <w:lang w:eastAsia="ko-KR"/>
        </w:rPr>
        <w:t xml:space="preserve"> MAC subheader, one way to increa</w:t>
      </w:r>
      <w:r w:rsidR="0057666F">
        <w:rPr>
          <w:lang w:eastAsia="ko-KR"/>
        </w:rPr>
        <w:t>se LCID field is to use R bit. Then,</w:t>
      </w:r>
      <w:r>
        <w:rPr>
          <w:lang w:eastAsia="ko-KR"/>
        </w:rPr>
        <w:t xml:space="preserve"> LCID field </w:t>
      </w:r>
      <w:r w:rsidR="0057666F">
        <w:rPr>
          <w:lang w:eastAsia="ko-KR"/>
        </w:rPr>
        <w:t xml:space="preserve">can be </w:t>
      </w:r>
      <w:r>
        <w:rPr>
          <w:lang w:eastAsia="ko-KR"/>
        </w:rPr>
        <w:t xml:space="preserve">extended to 6 bits </w:t>
      </w:r>
      <w:r w:rsidR="00BD3D49">
        <w:rPr>
          <w:lang w:eastAsia="ko-KR"/>
        </w:rPr>
        <w:t xml:space="preserve">and </w:t>
      </w:r>
      <w:r w:rsidR="00A86117">
        <w:rPr>
          <w:lang w:eastAsia="ko-KR"/>
        </w:rPr>
        <w:t>it provides</w:t>
      </w:r>
      <w:r w:rsidR="00BD3D49">
        <w:rPr>
          <w:lang w:eastAsia="ko-KR"/>
        </w:rPr>
        <w:t xml:space="preserve"> 64 LCID </w:t>
      </w:r>
      <w:r w:rsidR="00E66337">
        <w:rPr>
          <w:noProof/>
          <w:lang w:eastAsia="ko-KR"/>
        </w:rPr>
        <w:t>indices</w:t>
      </w:r>
      <w:r w:rsidR="00BD3D49">
        <w:rPr>
          <w:lang w:eastAsia="ko-KR"/>
        </w:rPr>
        <w:t>.</w:t>
      </w:r>
    </w:p>
    <w:p w:rsidR="00AB0D38" w:rsidRDefault="00BD3D49" w:rsidP="003D2F69">
      <w:pPr>
        <w:pStyle w:val="B1"/>
        <w:ind w:left="0" w:firstLine="0"/>
        <w:rPr>
          <w:lang w:eastAsia="ko-KR"/>
        </w:rPr>
      </w:pPr>
      <w:r>
        <w:rPr>
          <w:lang w:eastAsia="ko-KR"/>
        </w:rPr>
        <w:t>However</w:t>
      </w:r>
      <w:r w:rsidR="00752AB8">
        <w:rPr>
          <w:lang w:eastAsia="ko-KR"/>
        </w:rPr>
        <w:t xml:space="preserve">, </w:t>
      </w:r>
      <w:r w:rsidR="00A86117">
        <w:rPr>
          <w:lang w:eastAsia="ko-KR"/>
        </w:rPr>
        <w:t xml:space="preserve">64 LCID </w:t>
      </w:r>
      <w:r w:rsidR="00E66337">
        <w:rPr>
          <w:noProof/>
          <w:lang w:eastAsia="ko-KR"/>
        </w:rPr>
        <w:t xml:space="preserve">indices </w:t>
      </w:r>
      <w:r w:rsidR="00752AB8">
        <w:rPr>
          <w:lang w:eastAsia="ko-KR"/>
        </w:rPr>
        <w:t xml:space="preserve">may not be sufficient </w:t>
      </w:r>
      <w:r>
        <w:rPr>
          <w:lang w:eastAsia="ko-KR"/>
        </w:rPr>
        <w:t xml:space="preserve">when considering packet duplication. </w:t>
      </w:r>
      <w:r w:rsidR="00701C9A">
        <w:rPr>
          <w:lang w:eastAsia="ko-KR"/>
        </w:rPr>
        <w:t xml:space="preserve">For example, having 15 DRBs and 2 SRBs, if 8 RBs are duplicated, maximum 25 LCID </w:t>
      </w:r>
      <w:r w:rsidR="00E66337">
        <w:rPr>
          <w:noProof/>
          <w:lang w:eastAsia="ko-KR"/>
        </w:rPr>
        <w:t xml:space="preserve">indices </w:t>
      </w:r>
      <w:r w:rsidR="00701C9A">
        <w:rPr>
          <w:lang w:eastAsia="ko-KR"/>
        </w:rPr>
        <w:t xml:space="preserve">is required for Identity of the logical channel. Then, only 14 </w:t>
      </w:r>
      <w:r w:rsidR="00E66337">
        <w:rPr>
          <w:noProof/>
          <w:lang w:eastAsia="ko-KR"/>
        </w:rPr>
        <w:t xml:space="preserve">indices </w:t>
      </w:r>
      <w:r w:rsidR="0057666F">
        <w:rPr>
          <w:lang w:eastAsia="ko-KR"/>
        </w:rPr>
        <w:t>remain</w:t>
      </w:r>
      <w:r w:rsidR="00701C9A">
        <w:rPr>
          <w:lang w:eastAsia="ko-KR"/>
        </w:rPr>
        <w:t xml:space="preserve"> even with increased 64 LCID </w:t>
      </w:r>
      <w:r w:rsidR="00E66337">
        <w:rPr>
          <w:noProof/>
          <w:lang w:eastAsia="ko-KR"/>
        </w:rPr>
        <w:t xml:space="preserve">indices </w:t>
      </w:r>
      <w:r w:rsidR="00701C9A">
        <w:rPr>
          <w:lang w:eastAsia="ko-KR"/>
        </w:rPr>
        <w:t xml:space="preserve">(64 – 25 </w:t>
      </w:r>
      <w:r w:rsidR="0057666F">
        <w:rPr>
          <w:lang w:eastAsia="ko-KR"/>
        </w:rPr>
        <w:t>for logical channel ID – 25</w:t>
      </w:r>
      <w:r w:rsidR="00A86117">
        <w:rPr>
          <w:lang w:eastAsia="ko-KR"/>
        </w:rPr>
        <w:t xml:space="preserve"> already</w:t>
      </w:r>
      <w:r w:rsidR="0057666F">
        <w:rPr>
          <w:lang w:eastAsia="ko-KR"/>
        </w:rPr>
        <w:t xml:space="preserve"> taken by </w:t>
      </w:r>
      <w:r w:rsidR="00A86117">
        <w:rPr>
          <w:lang w:eastAsia="ko-KR"/>
        </w:rPr>
        <w:t>other</w:t>
      </w:r>
      <w:r w:rsidR="0057666F">
        <w:rPr>
          <w:lang w:eastAsia="ko-KR"/>
        </w:rPr>
        <w:t xml:space="preserve"> purposes </w:t>
      </w:r>
      <w:r w:rsidR="00A86117">
        <w:rPr>
          <w:lang w:eastAsia="ko-KR"/>
        </w:rPr>
        <w:t xml:space="preserve">except for </w:t>
      </w:r>
      <w:r w:rsidR="0057666F">
        <w:rPr>
          <w:lang w:eastAsia="ko-KR"/>
        </w:rPr>
        <w:t>logical channel ID</w:t>
      </w:r>
      <w:r w:rsidR="00701C9A">
        <w:rPr>
          <w:lang w:eastAsia="ko-KR"/>
        </w:rPr>
        <w:t xml:space="preserve">). </w:t>
      </w:r>
    </w:p>
    <w:p w:rsidR="00A86117" w:rsidRDefault="00AB0D38" w:rsidP="003D2F69">
      <w:pPr>
        <w:pStyle w:val="B1"/>
        <w:ind w:left="0" w:firstLine="0"/>
        <w:rPr>
          <w:lang w:eastAsia="ko-KR"/>
        </w:rPr>
      </w:pPr>
      <w:r>
        <w:rPr>
          <w:lang w:eastAsia="ko-KR"/>
        </w:rPr>
        <w:lastRenderedPageBreak/>
        <w:t>As</w:t>
      </w:r>
      <w:r w:rsidR="00701C9A">
        <w:rPr>
          <w:lang w:eastAsia="ko-KR"/>
        </w:rPr>
        <w:t xml:space="preserve"> new MAC CEs </w:t>
      </w:r>
      <w:r w:rsidR="0057666F">
        <w:rPr>
          <w:lang w:eastAsia="ko-KR"/>
        </w:rPr>
        <w:t xml:space="preserve">are </w:t>
      </w:r>
      <w:r w:rsidR="00701C9A">
        <w:rPr>
          <w:lang w:eastAsia="ko-KR"/>
        </w:rPr>
        <w:t xml:space="preserve">to be introduced for REL-15 WIs, we may need to introduce a </w:t>
      </w:r>
      <w:r>
        <w:rPr>
          <w:lang w:eastAsia="ko-KR"/>
        </w:rPr>
        <w:t xml:space="preserve">new MAC subheader format </w:t>
      </w:r>
      <w:r w:rsidR="008D4AED">
        <w:rPr>
          <w:lang w:eastAsia="ko-KR"/>
        </w:rPr>
        <w:t xml:space="preserve">again </w:t>
      </w:r>
      <w:r w:rsidR="009A566B">
        <w:rPr>
          <w:lang w:eastAsia="ko-KR"/>
        </w:rPr>
        <w:t xml:space="preserve">very </w:t>
      </w:r>
      <w:r>
        <w:rPr>
          <w:lang w:eastAsia="ko-KR"/>
        </w:rPr>
        <w:t xml:space="preserve">soon. </w:t>
      </w:r>
      <w:r w:rsidR="00A86117">
        <w:rPr>
          <w:lang w:eastAsia="ko-KR"/>
        </w:rPr>
        <w:t>Introducing a ne</w:t>
      </w:r>
      <w:r w:rsidR="00AF170E">
        <w:rPr>
          <w:lang w:eastAsia="ko-KR"/>
        </w:rPr>
        <w:t>w MAC subheader is not a trivial issue</w:t>
      </w:r>
      <w:r w:rsidR="008D4AED">
        <w:rPr>
          <w:lang w:eastAsia="ko-KR"/>
        </w:rPr>
        <w:t>. Us</w:t>
      </w:r>
      <w:r w:rsidR="00A86117">
        <w:rPr>
          <w:lang w:eastAsia="ko-KR"/>
        </w:rPr>
        <w:t xml:space="preserve">e of the new MAC subheader prevents </w:t>
      </w:r>
      <w:r w:rsidR="008D4AED">
        <w:rPr>
          <w:lang w:eastAsia="ko-KR"/>
        </w:rPr>
        <w:t xml:space="preserve">use of legacy MAC subheaders because the UE cannot know which MAC subheader it would receive if new MAC subheaders are used together with legacy MAC subheaders. For example, in REL-13, new F2 field </w:t>
      </w:r>
      <w:r w:rsidR="00DD3B73">
        <w:rPr>
          <w:lang w:eastAsia="ko-KR"/>
        </w:rPr>
        <w:t>was</w:t>
      </w:r>
      <w:r w:rsidR="008D4AED">
        <w:rPr>
          <w:lang w:eastAsia="ko-KR"/>
        </w:rPr>
        <w:t xml:space="preserve"> introduced and it </w:t>
      </w:r>
      <w:r w:rsidR="00DD3B73">
        <w:rPr>
          <w:lang w:eastAsia="ko-KR"/>
        </w:rPr>
        <w:t>led</w:t>
      </w:r>
      <w:r w:rsidR="008D4AED">
        <w:rPr>
          <w:lang w:eastAsia="ko-KR"/>
        </w:rPr>
        <w:t xml:space="preserve"> to change all </w:t>
      </w:r>
      <w:r w:rsidR="00DD3B73">
        <w:rPr>
          <w:lang w:eastAsia="ko-KR"/>
        </w:rPr>
        <w:t xml:space="preserve">legacy </w:t>
      </w:r>
      <w:r w:rsidR="008D4AED">
        <w:rPr>
          <w:lang w:eastAsia="ko-KR"/>
        </w:rPr>
        <w:t>MAC subheader format</w:t>
      </w:r>
      <w:r w:rsidR="00DD3B73">
        <w:rPr>
          <w:lang w:eastAsia="ko-KR"/>
        </w:rPr>
        <w:t>s</w:t>
      </w:r>
      <w:r w:rsidR="008D4AED">
        <w:rPr>
          <w:lang w:eastAsia="ko-KR"/>
        </w:rPr>
        <w:t xml:space="preserve">. </w:t>
      </w:r>
      <w:r w:rsidR="00DD3B73">
        <w:rPr>
          <w:lang w:eastAsia="ko-KR"/>
        </w:rPr>
        <w:t>Thus, we should design carefully a new MAC subheader by considering the future extensibility and</w:t>
      </w:r>
      <w:r w:rsidR="008D4AED">
        <w:rPr>
          <w:lang w:eastAsia="ko-KR"/>
        </w:rPr>
        <w:t xml:space="preserve"> it wouldn’t be safe to extend the LCID field only to 6 bits.</w:t>
      </w:r>
    </w:p>
    <w:p w:rsidR="00701C9A" w:rsidRPr="008D4AED" w:rsidRDefault="00701C9A" w:rsidP="00E66337">
      <w:pPr>
        <w:pStyle w:val="B1"/>
        <w:ind w:leftChars="100" w:left="200" w:firstLineChars="50" w:firstLine="98"/>
        <w:rPr>
          <w:lang w:eastAsia="ko-KR"/>
        </w:rPr>
      </w:pPr>
      <w:r>
        <w:rPr>
          <w:b/>
          <w:lang w:eastAsia="ko-KR"/>
        </w:rPr>
        <w:t>Observation 1.</w:t>
      </w:r>
      <w:r w:rsidR="0057666F">
        <w:rPr>
          <w:b/>
          <w:lang w:eastAsia="ko-KR"/>
        </w:rPr>
        <w:t xml:space="preserve"> </w:t>
      </w:r>
      <w:r w:rsidR="0057666F" w:rsidRPr="008D4AED">
        <w:rPr>
          <w:lang w:eastAsia="ko-KR"/>
        </w:rPr>
        <w:t>Extending LCID field from</w:t>
      </w:r>
      <w:r w:rsidRPr="008D4AED">
        <w:rPr>
          <w:lang w:eastAsia="ko-KR"/>
        </w:rPr>
        <w:t xml:space="preserve"> to 6 bits using 1 bit may not be sufficient when considering packet duplication and new MAC CEs introduced in REL-15. </w:t>
      </w:r>
    </w:p>
    <w:p w:rsidR="008D4AED" w:rsidRPr="008D4AED" w:rsidRDefault="008D4AED" w:rsidP="00DD3B73">
      <w:pPr>
        <w:pStyle w:val="B1"/>
        <w:ind w:leftChars="100" w:left="200" w:firstLine="0"/>
        <w:rPr>
          <w:lang w:eastAsia="ko-KR"/>
        </w:rPr>
      </w:pPr>
      <w:r>
        <w:rPr>
          <w:b/>
          <w:lang w:eastAsia="ko-KR"/>
        </w:rPr>
        <w:t xml:space="preserve">Observation 2. </w:t>
      </w:r>
      <w:r>
        <w:rPr>
          <w:lang w:eastAsia="ko-KR"/>
        </w:rPr>
        <w:t xml:space="preserve">Introducing a new MAC subheader is not a trivial issue because it </w:t>
      </w:r>
      <w:r w:rsidR="00DD3B73">
        <w:rPr>
          <w:lang w:eastAsia="ko-KR"/>
        </w:rPr>
        <w:t xml:space="preserve">prevents use of the legacy MAC subheaders. </w:t>
      </w:r>
    </w:p>
    <w:p w:rsidR="00701C9A" w:rsidRDefault="00701C9A" w:rsidP="00A2502F">
      <w:pPr>
        <w:pStyle w:val="B1"/>
        <w:ind w:left="0" w:firstLine="0"/>
        <w:rPr>
          <w:lang w:eastAsia="ko-KR"/>
        </w:rPr>
      </w:pPr>
    </w:p>
    <w:p w:rsidR="00DD3B73" w:rsidRDefault="00DD3B73" w:rsidP="00A2502F">
      <w:pPr>
        <w:pStyle w:val="B1"/>
        <w:ind w:left="0" w:firstLine="0"/>
        <w:rPr>
          <w:lang w:eastAsia="ko-KR"/>
        </w:rPr>
      </w:pPr>
      <w:r>
        <w:rPr>
          <w:rFonts w:hint="eastAsia"/>
          <w:lang w:eastAsia="ko-KR"/>
        </w:rPr>
        <w:t xml:space="preserve">Alternatively, one </w:t>
      </w:r>
      <w:r w:rsidR="00E66337">
        <w:rPr>
          <w:lang w:eastAsia="ko-KR"/>
        </w:rPr>
        <w:t>octet</w:t>
      </w:r>
      <w:r>
        <w:rPr>
          <w:rFonts w:hint="eastAsia"/>
          <w:lang w:eastAsia="ko-KR"/>
        </w:rPr>
        <w:t xml:space="preserve"> </w:t>
      </w:r>
      <w:r w:rsidR="00E66337">
        <w:rPr>
          <w:lang w:eastAsia="ko-KR"/>
        </w:rPr>
        <w:t xml:space="preserve">can be added containing </w:t>
      </w:r>
      <w:r w:rsidR="00567B89">
        <w:rPr>
          <w:lang w:eastAsia="ko-KR"/>
        </w:rPr>
        <w:t xml:space="preserve">extended </w:t>
      </w:r>
      <w:r>
        <w:rPr>
          <w:rFonts w:hint="eastAsia"/>
          <w:lang w:eastAsia="ko-KR"/>
        </w:rPr>
        <w:t>LCID field</w:t>
      </w:r>
      <w:r w:rsidR="006773BD">
        <w:rPr>
          <w:lang w:eastAsia="ko-KR"/>
        </w:rPr>
        <w:t xml:space="preserve">, which can take </w:t>
      </w:r>
      <w:r w:rsidR="00E66337">
        <w:rPr>
          <w:lang w:eastAsia="ko-KR"/>
        </w:rPr>
        <w:t xml:space="preserve">up to </w:t>
      </w:r>
      <w:r w:rsidR="006773BD">
        <w:rPr>
          <w:lang w:eastAsia="ko-KR"/>
        </w:rPr>
        <w:t xml:space="preserve">256 LCID </w:t>
      </w:r>
      <w:r w:rsidR="00E66337">
        <w:rPr>
          <w:lang w:eastAsia="ko-KR"/>
        </w:rPr>
        <w:t>indices</w:t>
      </w:r>
      <w:r>
        <w:rPr>
          <w:rFonts w:hint="eastAsia"/>
          <w:lang w:eastAsia="ko-KR"/>
        </w:rPr>
        <w:t xml:space="preserve">. </w:t>
      </w:r>
      <w:r>
        <w:rPr>
          <w:lang w:eastAsia="ko-KR"/>
        </w:rPr>
        <w:t xml:space="preserve">However, long MAC subheader is not always welcome in terms of signalling overhead. To avoid long MAC subheader attached to every MAC SDU, it would be good to have a way to add one byte of </w:t>
      </w:r>
      <w:r w:rsidR="00895A4B">
        <w:rPr>
          <w:lang w:eastAsia="ko-KR"/>
        </w:rPr>
        <w:t xml:space="preserve">extended </w:t>
      </w:r>
      <w:r>
        <w:rPr>
          <w:lang w:eastAsia="ko-KR"/>
        </w:rPr>
        <w:t xml:space="preserve">LCID field only when needed. </w:t>
      </w:r>
    </w:p>
    <w:p w:rsidR="00567B89" w:rsidRDefault="00567B89" w:rsidP="00A2502F">
      <w:pPr>
        <w:pStyle w:val="B1"/>
        <w:ind w:left="0" w:firstLine="0"/>
        <w:rPr>
          <w:lang w:eastAsia="ko-KR"/>
        </w:rPr>
      </w:pPr>
      <w:r>
        <w:rPr>
          <w:lang w:eastAsia="ko-KR"/>
        </w:rPr>
        <w:t xml:space="preserve">For this purpose, one specific LCID </w:t>
      </w:r>
      <w:r w:rsidR="00E66337">
        <w:rPr>
          <w:lang w:eastAsia="ko-KR"/>
        </w:rPr>
        <w:t>index</w:t>
      </w:r>
      <w:r>
        <w:rPr>
          <w:lang w:eastAsia="ko-KR"/>
        </w:rPr>
        <w:t xml:space="preserve"> can </w:t>
      </w:r>
      <w:r w:rsidR="00895A4B">
        <w:rPr>
          <w:lang w:eastAsia="ko-KR"/>
        </w:rPr>
        <w:t xml:space="preserve">be reserved to </w:t>
      </w:r>
      <w:r>
        <w:rPr>
          <w:lang w:eastAsia="ko-KR"/>
        </w:rPr>
        <w:t xml:space="preserve">indicate the </w:t>
      </w:r>
      <w:r w:rsidR="00830413">
        <w:rPr>
          <w:lang w:eastAsia="ko-KR"/>
        </w:rPr>
        <w:t xml:space="preserve">presence of </w:t>
      </w:r>
      <w:r>
        <w:rPr>
          <w:lang w:eastAsia="ko-KR"/>
        </w:rPr>
        <w:t xml:space="preserve">extended LCID field, which follows the first octet including 5 bits of </w:t>
      </w:r>
      <w:r w:rsidR="00895A4B">
        <w:rPr>
          <w:lang w:eastAsia="ko-KR"/>
        </w:rPr>
        <w:t xml:space="preserve">legacy </w:t>
      </w:r>
      <w:r>
        <w:rPr>
          <w:lang w:eastAsia="ko-KR"/>
        </w:rPr>
        <w:t xml:space="preserve">LCID field. For example, in UL and DL, LCID </w:t>
      </w:r>
      <w:r w:rsidR="00E66337">
        <w:rPr>
          <w:lang w:eastAsia="ko-KR"/>
        </w:rPr>
        <w:t>index</w:t>
      </w:r>
      <w:r>
        <w:rPr>
          <w:lang w:eastAsia="ko-KR"/>
        </w:rPr>
        <w:t xml:space="preserve"> of </w:t>
      </w:r>
      <w:r w:rsidR="004B0285">
        <w:rPr>
          <w:lang w:eastAsia="ko-KR"/>
        </w:rPr>
        <w:t>"10000"</w:t>
      </w:r>
      <w:r>
        <w:rPr>
          <w:lang w:eastAsia="ko-KR"/>
        </w:rPr>
        <w:t xml:space="preserve"> can indicate the presence of extended LCID field. </w:t>
      </w:r>
      <w:r w:rsidR="00830413">
        <w:rPr>
          <w:lang w:eastAsia="ko-KR"/>
        </w:rPr>
        <w:t>Examples are depicted below:</w:t>
      </w:r>
    </w:p>
    <w:p w:rsidR="006773BD" w:rsidRDefault="00E13E0D" w:rsidP="00567B89">
      <w:pPr>
        <w:jc w:val="center"/>
      </w:pPr>
      <w:r>
        <w:object w:dxaOrig="2910" w:dyaOrig="1380">
          <v:shape id="_x0000_i1029" type="#_x0000_t75" style="width:145.6pt;height:69.3pt" o:ole="">
            <v:imagedata r:id="rId16" o:title=""/>
          </v:shape>
          <o:OLEObject Type="Embed" ProgID="Visio.Drawing.15" ShapeID="_x0000_i1029" DrawAspect="Content" ObjectID="_1584527162" r:id="rId17"/>
        </w:object>
      </w:r>
      <w:r w:rsidR="00567B89">
        <w:tab/>
      </w:r>
      <w:r w:rsidR="006773BD">
        <w:tab/>
      </w:r>
      <w:r w:rsidR="006773BD">
        <w:tab/>
      </w:r>
      <w:r w:rsidR="006773BD">
        <w:tab/>
      </w:r>
      <w:r>
        <w:object w:dxaOrig="2910" w:dyaOrig="1725">
          <v:shape id="_x0000_i1030" type="#_x0000_t75" style="width:145.6pt;height:86.5pt" o:ole="">
            <v:imagedata r:id="rId18" o:title=""/>
          </v:shape>
          <o:OLEObject Type="Embed" ProgID="Visio.Drawing.15" ShapeID="_x0000_i1030" DrawAspect="Content" ObjectID="_1584527163" r:id="rId19"/>
        </w:object>
      </w:r>
    </w:p>
    <w:p w:rsidR="006773BD" w:rsidRDefault="006773BD" w:rsidP="00567B89">
      <w:pPr>
        <w:jc w:val="center"/>
      </w:pPr>
    </w:p>
    <w:p w:rsidR="00567B89" w:rsidRDefault="00E13E0D" w:rsidP="00567B89">
      <w:pPr>
        <w:jc w:val="center"/>
        <w:rPr>
          <w:lang w:eastAsia="ko-KR"/>
        </w:rPr>
      </w:pPr>
      <w:r>
        <w:object w:dxaOrig="2925" w:dyaOrig="1740">
          <v:shape id="_x0000_i1031" type="#_x0000_t75" style="width:146.15pt;height:87.05pt" o:ole="">
            <v:imagedata r:id="rId20" o:title=""/>
          </v:shape>
          <o:OLEObject Type="Embed" ProgID="Visio.Drawing.15" ShapeID="_x0000_i1031" DrawAspect="Content" ObjectID="_1584527164" r:id="rId21"/>
        </w:object>
      </w:r>
      <w:r w:rsidR="006773BD">
        <w:tab/>
      </w:r>
      <w:r w:rsidR="006773BD">
        <w:tab/>
      </w:r>
      <w:r w:rsidR="006773BD">
        <w:tab/>
      </w:r>
      <w:r w:rsidR="006773BD">
        <w:tab/>
      </w:r>
      <w:r>
        <w:object w:dxaOrig="2910" w:dyaOrig="1020">
          <v:shape id="_x0000_i1032" type="#_x0000_t75" style="width:145.6pt;height:51.05pt" o:ole="">
            <v:imagedata r:id="rId22" o:title=""/>
          </v:shape>
          <o:OLEObject Type="Embed" ProgID="Visio.Drawing.15" ShapeID="_x0000_i1032" DrawAspect="Content" ObjectID="_1584527165" r:id="rId23"/>
        </w:object>
      </w:r>
    </w:p>
    <w:p w:rsidR="00567B89" w:rsidRDefault="00567B89" w:rsidP="00567B89">
      <w:pPr>
        <w:pStyle w:val="ac"/>
        <w:jc w:val="center"/>
      </w:pPr>
      <w:r>
        <w:t xml:space="preserve">Figure </w:t>
      </w:r>
      <w:r>
        <w:fldChar w:fldCharType="begin"/>
      </w:r>
      <w:r>
        <w:instrText xml:space="preserve"> SEQ Figure \* ARABIC </w:instrText>
      </w:r>
      <w:r>
        <w:fldChar w:fldCharType="separate"/>
      </w:r>
      <w:r w:rsidR="00830413">
        <w:rPr>
          <w:noProof/>
        </w:rPr>
        <w:t>2</w:t>
      </w:r>
      <w:r>
        <w:fldChar w:fldCharType="end"/>
      </w:r>
      <w:r>
        <w:t xml:space="preserve"> </w:t>
      </w:r>
      <w:r w:rsidR="006773BD">
        <w:t xml:space="preserve">Example of </w:t>
      </w:r>
      <w:r>
        <w:t xml:space="preserve">MAC subheaders </w:t>
      </w:r>
      <w:r w:rsidR="006773BD">
        <w:t xml:space="preserve">with extended LCID field following LCID field set to </w:t>
      </w:r>
      <w:r w:rsidR="0048038B">
        <w:t>"10000"</w:t>
      </w:r>
    </w:p>
    <w:p w:rsidR="00567B89" w:rsidRDefault="00567B89" w:rsidP="00A2502F">
      <w:pPr>
        <w:pStyle w:val="B1"/>
        <w:ind w:left="0" w:firstLine="0"/>
        <w:rPr>
          <w:lang w:eastAsia="ko-KR"/>
        </w:rPr>
      </w:pPr>
    </w:p>
    <w:p w:rsidR="00830413" w:rsidRDefault="00830413" w:rsidP="00A2502F">
      <w:pPr>
        <w:pStyle w:val="B1"/>
        <w:ind w:left="0" w:firstLine="0"/>
        <w:rPr>
          <w:lang w:eastAsia="ko-KR"/>
        </w:rPr>
      </w:pPr>
      <w:r>
        <w:rPr>
          <w:lang w:eastAsia="ko-KR"/>
        </w:rPr>
        <w:t>The benefit of using optional extended LCID field is that the size of MAC subheader can remain the same as the legacy MAC subheader</w:t>
      </w:r>
      <w:r w:rsidR="005E6F6F">
        <w:rPr>
          <w:lang w:eastAsia="ko-KR"/>
        </w:rPr>
        <w:t xml:space="preserve"> if </w:t>
      </w:r>
      <w:r w:rsidR="00E07483">
        <w:rPr>
          <w:lang w:eastAsia="ko-KR"/>
        </w:rPr>
        <w:t xml:space="preserve">the </w:t>
      </w:r>
      <w:r w:rsidR="00E66337">
        <w:rPr>
          <w:lang w:eastAsia="ko-KR"/>
        </w:rPr>
        <w:t xml:space="preserve">legacy </w:t>
      </w:r>
      <w:r w:rsidR="005E6F6F">
        <w:rPr>
          <w:lang w:eastAsia="ko-KR"/>
        </w:rPr>
        <w:t xml:space="preserve">LCID </w:t>
      </w:r>
      <w:r w:rsidR="00E66337">
        <w:rPr>
          <w:lang w:eastAsia="ko-KR"/>
        </w:rPr>
        <w:t>index is used</w:t>
      </w:r>
      <w:r>
        <w:rPr>
          <w:lang w:eastAsia="ko-KR"/>
        </w:rPr>
        <w:t>. The size of MAC subheader increases by one octet only when the extended LCID field is used. Thus, the network can control the overhead by considering the characteristics</w:t>
      </w:r>
      <w:r w:rsidR="00895A4B">
        <w:rPr>
          <w:lang w:eastAsia="ko-KR"/>
        </w:rPr>
        <w:t xml:space="preserve"> of logical channel</w:t>
      </w:r>
      <w:r w:rsidR="00E07483">
        <w:rPr>
          <w:lang w:eastAsia="ko-KR"/>
        </w:rPr>
        <w:t>. For example</w:t>
      </w:r>
      <w:r>
        <w:rPr>
          <w:lang w:eastAsia="ko-KR"/>
        </w:rPr>
        <w:t xml:space="preserve">, </w:t>
      </w:r>
      <w:r w:rsidR="00E66337">
        <w:rPr>
          <w:lang w:eastAsia="ko-KR"/>
        </w:rPr>
        <w:t>legacy</w:t>
      </w:r>
      <w:r>
        <w:rPr>
          <w:lang w:eastAsia="ko-KR"/>
        </w:rPr>
        <w:t xml:space="preserve"> LCID </w:t>
      </w:r>
      <w:r w:rsidR="00E66337">
        <w:rPr>
          <w:lang w:eastAsia="ko-KR"/>
        </w:rPr>
        <w:t>index</w:t>
      </w:r>
      <w:r>
        <w:rPr>
          <w:lang w:eastAsia="ko-KR"/>
        </w:rPr>
        <w:t xml:space="preserve"> </w:t>
      </w:r>
      <w:r w:rsidR="00E07483">
        <w:rPr>
          <w:lang w:eastAsia="ko-KR"/>
        </w:rPr>
        <w:t>is allocated to</w:t>
      </w:r>
      <w:r>
        <w:rPr>
          <w:lang w:eastAsia="ko-KR"/>
        </w:rPr>
        <w:t xml:space="preserve"> the logical channel which is likely to transmit/receive small size of packets</w:t>
      </w:r>
      <w:r w:rsidR="00895A4B">
        <w:rPr>
          <w:lang w:eastAsia="ko-KR"/>
        </w:rPr>
        <w:t xml:space="preserve"> </w:t>
      </w:r>
      <w:r w:rsidR="0015301E">
        <w:rPr>
          <w:lang w:eastAsia="ko-KR"/>
        </w:rPr>
        <w:t>whereas</w:t>
      </w:r>
      <w:r>
        <w:rPr>
          <w:lang w:eastAsia="ko-KR"/>
        </w:rPr>
        <w:t xml:space="preserve"> higher LCID </w:t>
      </w:r>
      <w:r w:rsidR="00E66337">
        <w:rPr>
          <w:lang w:eastAsia="ko-KR"/>
        </w:rPr>
        <w:t xml:space="preserve">index </w:t>
      </w:r>
      <w:r w:rsidR="00E07483">
        <w:rPr>
          <w:lang w:eastAsia="ko-KR"/>
        </w:rPr>
        <w:t>is allocated</w:t>
      </w:r>
      <w:r>
        <w:rPr>
          <w:lang w:eastAsia="ko-KR"/>
        </w:rPr>
        <w:t xml:space="preserve"> to the logical channel which is less sensitive to the overhead.</w:t>
      </w:r>
    </w:p>
    <w:p w:rsidR="00801080" w:rsidRDefault="00801080" w:rsidP="00A2502F">
      <w:pPr>
        <w:pStyle w:val="B1"/>
        <w:ind w:left="0" w:firstLine="0"/>
        <w:rPr>
          <w:lang w:eastAsia="ko-KR"/>
        </w:rPr>
      </w:pPr>
      <w:r>
        <w:rPr>
          <w:lang w:eastAsia="ko-KR"/>
        </w:rPr>
        <w:t xml:space="preserve">It also saves 1 bit of R field, which can be used later when a new indicator is needed without introducing a new format of MAC subheader. </w:t>
      </w:r>
    </w:p>
    <w:p w:rsidR="00DD3B73" w:rsidRDefault="0015301E" w:rsidP="0015301E">
      <w:pPr>
        <w:pStyle w:val="B1"/>
        <w:ind w:leftChars="100" w:left="200" w:firstLine="0"/>
        <w:rPr>
          <w:lang w:eastAsia="ko-KR"/>
        </w:rPr>
      </w:pPr>
      <w:r w:rsidRPr="0015301E">
        <w:rPr>
          <w:rFonts w:hint="eastAsia"/>
          <w:b/>
          <w:lang w:eastAsia="ko-KR"/>
        </w:rPr>
        <w:t>Proposal</w:t>
      </w:r>
      <w:r>
        <w:rPr>
          <w:rFonts w:hint="eastAsia"/>
          <w:lang w:eastAsia="ko-KR"/>
        </w:rPr>
        <w:t xml:space="preserve">. </w:t>
      </w:r>
      <w:r w:rsidR="00801080">
        <w:rPr>
          <w:lang w:eastAsia="ko-KR"/>
        </w:rPr>
        <w:t>I</w:t>
      </w:r>
      <w:r>
        <w:rPr>
          <w:lang w:eastAsia="ko-KR"/>
        </w:rPr>
        <w:t xml:space="preserve">ntroduce </w:t>
      </w:r>
      <w:r w:rsidR="00801080">
        <w:rPr>
          <w:lang w:eastAsia="ko-KR"/>
        </w:rPr>
        <w:t xml:space="preserve">an </w:t>
      </w:r>
      <w:r>
        <w:rPr>
          <w:lang w:eastAsia="ko-KR"/>
        </w:rPr>
        <w:t>optional extended LCID field</w:t>
      </w:r>
      <w:r w:rsidR="00801080">
        <w:rPr>
          <w:lang w:eastAsia="ko-KR"/>
        </w:rPr>
        <w:t xml:space="preserve">. A specific </w:t>
      </w:r>
      <w:r w:rsidR="00E66337">
        <w:rPr>
          <w:lang w:eastAsia="ko-KR"/>
        </w:rPr>
        <w:t xml:space="preserve">legacy 5 bits of </w:t>
      </w:r>
      <w:r w:rsidR="00801080">
        <w:rPr>
          <w:lang w:eastAsia="ko-KR"/>
        </w:rPr>
        <w:t xml:space="preserve">LCID </w:t>
      </w:r>
      <w:r w:rsidR="00E66337">
        <w:rPr>
          <w:lang w:eastAsia="ko-KR"/>
        </w:rPr>
        <w:t>index</w:t>
      </w:r>
      <w:r w:rsidR="00801080">
        <w:rPr>
          <w:lang w:eastAsia="ko-KR"/>
        </w:rPr>
        <w:t xml:space="preserve">, e.g., </w:t>
      </w:r>
      <w:r w:rsidR="004B0285">
        <w:rPr>
          <w:lang w:eastAsia="ko-KR"/>
        </w:rPr>
        <w:t>10000</w:t>
      </w:r>
      <w:r w:rsidR="00801080">
        <w:rPr>
          <w:lang w:eastAsia="ko-KR"/>
        </w:rPr>
        <w:t>, indicates the presence</w:t>
      </w:r>
      <w:r>
        <w:rPr>
          <w:lang w:eastAsia="ko-KR"/>
        </w:rPr>
        <w:t xml:space="preserve"> of extended LCID field </w:t>
      </w:r>
      <w:r w:rsidR="00801080">
        <w:rPr>
          <w:lang w:eastAsia="ko-KR"/>
        </w:rPr>
        <w:t>after the octet containing the legacy LCID field.</w:t>
      </w:r>
    </w:p>
    <w:p w:rsidR="00E66337" w:rsidRDefault="00E66337" w:rsidP="00801080">
      <w:pPr>
        <w:pStyle w:val="B1"/>
        <w:ind w:left="0" w:firstLine="0"/>
        <w:rPr>
          <w:lang w:eastAsia="ko-KR"/>
        </w:rPr>
      </w:pPr>
      <w:r>
        <w:rPr>
          <w:rFonts w:hint="eastAsia"/>
          <w:lang w:eastAsia="ko-KR"/>
        </w:rPr>
        <w:t>With Proposal, the remaining issues are:</w:t>
      </w:r>
    </w:p>
    <w:p w:rsidR="00E66337" w:rsidRDefault="00E66337" w:rsidP="00E66337">
      <w:pPr>
        <w:pStyle w:val="B1"/>
        <w:numPr>
          <w:ilvl w:val="0"/>
          <w:numId w:val="17"/>
        </w:numPr>
        <w:rPr>
          <w:lang w:eastAsia="ko-KR"/>
        </w:rPr>
      </w:pPr>
      <w:r>
        <w:rPr>
          <w:lang w:eastAsia="ko-KR"/>
        </w:rPr>
        <w:t>Issue 1. How many bits are used for extended LCID index, e.g., 7 bits or 8 bits.</w:t>
      </w:r>
    </w:p>
    <w:p w:rsidR="00E66337" w:rsidRDefault="00E66337" w:rsidP="00E66337">
      <w:pPr>
        <w:pStyle w:val="B1"/>
        <w:numPr>
          <w:ilvl w:val="0"/>
          <w:numId w:val="17"/>
        </w:numPr>
        <w:rPr>
          <w:lang w:eastAsia="ko-KR"/>
        </w:rPr>
      </w:pPr>
      <w:r>
        <w:rPr>
          <w:lang w:eastAsia="ko-KR"/>
        </w:rPr>
        <w:t xml:space="preserve">Issue 2. To support 15 DRBs, at least five more LCID indices are required for logical channel ID. RAN2 needs to discuss whether to allocate the legacy LCID index or the extended LCID index to logical channel ID. </w:t>
      </w:r>
      <w:r>
        <w:rPr>
          <w:lang w:eastAsia="ko-KR"/>
        </w:rPr>
        <w:lastRenderedPageBreak/>
        <w:t>If the extended LCID index are allocated for logical channel ID, the reserved legacy LCID indices can be used for other purposes, e.g., MAC CEs.</w:t>
      </w:r>
    </w:p>
    <w:p w:rsidR="00801080" w:rsidRPr="00DD3B73" w:rsidRDefault="00E66337" w:rsidP="00801080">
      <w:pPr>
        <w:pStyle w:val="B1"/>
        <w:ind w:left="0" w:firstLine="0"/>
        <w:rPr>
          <w:lang w:eastAsia="ko-KR"/>
        </w:rPr>
      </w:pPr>
      <w:r>
        <w:rPr>
          <w:rFonts w:hint="eastAsia"/>
          <w:lang w:eastAsia="ko-KR"/>
        </w:rPr>
        <w:t>A CR is provided in R2-180</w:t>
      </w:r>
      <w:r w:rsidR="00FE6E87">
        <w:rPr>
          <w:lang w:eastAsia="ko-KR"/>
        </w:rPr>
        <w:t>6037</w:t>
      </w:r>
      <w:bookmarkStart w:id="0" w:name="_GoBack"/>
      <w:bookmarkEnd w:id="0"/>
      <w:r>
        <w:rPr>
          <w:rFonts w:hint="eastAsia"/>
          <w:lang w:eastAsia="ko-KR"/>
        </w:rPr>
        <w:t xml:space="preserve"> assuming that 8 bits of extended LCID index is used but not touching LCID indices for logical cha</w:t>
      </w:r>
      <w:r w:rsidR="00C15DB5">
        <w:rPr>
          <w:rFonts w:hint="eastAsia"/>
          <w:lang w:eastAsia="ko-KR"/>
        </w:rPr>
        <w:t>nnel ID.</w:t>
      </w: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262CDF" w:rsidRPr="00262CDF" w:rsidRDefault="00262CDF" w:rsidP="00262CDF">
      <w:pPr>
        <w:rPr>
          <w:noProof/>
          <w:lang w:eastAsia="ko-KR"/>
        </w:rPr>
      </w:pPr>
      <w:r>
        <w:rPr>
          <w:rFonts w:hint="eastAsia"/>
          <w:noProof/>
          <w:lang w:eastAsia="ko-KR"/>
        </w:rPr>
        <w:t xml:space="preserve">In this document, we discussed how to increase the LCID field to support 15 DRBs. </w:t>
      </w:r>
      <w:r>
        <w:rPr>
          <w:noProof/>
          <w:lang w:eastAsia="ko-KR"/>
        </w:rPr>
        <w:t>By considering the overhead of MAC subheader, we propose :</w:t>
      </w:r>
    </w:p>
    <w:p w:rsidR="00262CDF" w:rsidRPr="00262CDF" w:rsidRDefault="00262CDF" w:rsidP="00262CDF">
      <w:pPr>
        <w:rPr>
          <w:noProof/>
          <w:lang w:eastAsia="ko-KR"/>
        </w:rPr>
      </w:pPr>
      <w:r w:rsidRPr="00262CDF">
        <w:rPr>
          <w:b/>
          <w:noProof/>
          <w:lang w:eastAsia="ko-KR"/>
        </w:rPr>
        <w:t>Observation 1.</w:t>
      </w:r>
      <w:r w:rsidRPr="00262CDF">
        <w:rPr>
          <w:noProof/>
          <w:lang w:eastAsia="ko-KR"/>
        </w:rPr>
        <w:t xml:space="preserve"> Extending LCID field from to 6 bits using 1 bit may not be sufficient when considering packet duplication and new MAC CEs introduced in REL-15. </w:t>
      </w:r>
    </w:p>
    <w:p w:rsidR="00262CDF" w:rsidRPr="00262CDF" w:rsidRDefault="00262CDF" w:rsidP="00262CDF">
      <w:pPr>
        <w:rPr>
          <w:noProof/>
          <w:lang w:eastAsia="ko-KR"/>
        </w:rPr>
      </w:pPr>
      <w:r w:rsidRPr="00262CDF">
        <w:rPr>
          <w:b/>
          <w:noProof/>
          <w:lang w:eastAsia="ko-KR"/>
        </w:rPr>
        <w:t>Observation 2.</w:t>
      </w:r>
      <w:r w:rsidRPr="00262CDF">
        <w:rPr>
          <w:noProof/>
          <w:lang w:eastAsia="ko-KR"/>
        </w:rPr>
        <w:t xml:space="preserve"> Introducing a new MAC subheader is not a trivial issue because it prevents use of the legacy MAC subheaders. </w:t>
      </w:r>
    </w:p>
    <w:p w:rsidR="00262CDF" w:rsidRDefault="00262CDF" w:rsidP="00262CDF">
      <w:pPr>
        <w:rPr>
          <w:noProof/>
          <w:lang w:eastAsia="ko-KR"/>
        </w:rPr>
      </w:pPr>
      <w:r w:rsidRPr="00262CDF">
        <w:rPr>
          <w:rFonts w:hint="eastAsia"/>
          <w:b/>
          <w:noProof/>
          <w:lang w:eastAsia="ko-KR"/>
        </w:rPr>
        <w:t>Proposal.</w:t>
      </w:r>
      <w:r>
        <w:rPr>
          <w:rFonts w:hint="eastAsia"/>
          <w:noProof/>
          <w:lang w:eastAsia="ko-KR"/>
        </w:rPr>
        <w:t xml:space="preserve"> </w:t>
      </w:r>
      <w:r>
        <w:rPr>
          <w:noProof/>
          <w:lang w:eastAsia="ko-KR"/>
        </w:rPr>
        <w:t xml:space="preserve">Introduce an optional extended LCID field is introduced. A specific LCID </w:t>
      </w:r>
      <w:r w:rsidR="00E66337">
        <w:rPr>
          <w:noProof/>
          <w:lang w:eastAsia="ko-KR"/>
        </w:rPr>
        <w:t>index</w:t>
      </w:r>
      <w:r>
        <w:rPr>
          <w:noProof/>
          <w:lang w:eastAsia="ko-KR"/>
        </w:rPr>
        <w:t>, e.g., 10000, indicates the presence of extended LCID field after the octet containing the legacy LCID field.</w:t>
      </w:r>
    </w:p>
    <w:p w:rsidR="00E963A7" w:rsidRPr="00E963A7" w:rsidRDefault="00E963A7" w:rsidP="00262CDF">
      <w:pPr>
        <w:rPr>
          <w:noProof/>
          <w:lang w:eastAsia="ko-KR"/>
        </w:rPr>
      </w:pPr>
    </w:p>
    <w:sectPr w:rsidR="00E963A7" w:rsidRPr="00E963A7" w:rsidSect="00886B61">
      <w:footerReference w:type="even" r:id="rId24"/>
      <w:footerReference w:type="default" r:id="rId25"/>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11C" w:rsidRDefault="0041311C">
      <w:pPr>
        <w:pStyle w:val="1"/>
      </w:pPr>
      <w:r>
        <w:separator/>
      </w:r>
    </w:p>
  </w:endnote>
  <w:endnote w:type="continuationSeparator" w:id="0">
    <w:p w:rsidR="0041311C" w:rsidRDefault="0041311C">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E6E87">
      <w:rPr>
        <w:rStyle w:val="af1"/>
      </w:rPr>
      <w:t>3</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11C" w:rsidRDefault="0041311C">
      <w:pPr>
        <w:pStyle w:val="1"/>
      </w:pPr>
      <w:r>
        <w:separator/>
      </w:r>
    </w:p>
  </w:footnote>
  <w:footnote w:type="continuationSeparator" w:id="0">
    <w:p w:rsidR="0041311C" w:rsidRDefault="0041311C">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6"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4"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0"/>
  </w:num>
  <w:num w:numId="3">
    <w:abstractNumId w:val="8"/>
  </w:num>
  <w:num w:numId="4">
    <w:abstractNumId w:val="16"/>
  </w:num>
  <w:num w:numId="5">
    <w:abstractNumId w:val="9"/>
  </w:num>
  <w:num w:numId="6">
    <w:abstractNumId w:val="15"/>
  </w:num>
  <w:num w:numId="7">
    <w:abstractNumId w:val="5"/>
  </w:num>
  <w:num w:numId="8">
    <w:abstractNumId w:val="13"/>
  </w:num>
  <w:num w:numId="9">
    <w:abstractNumId w:val="2"/>
  </w:num>
  <w:num w:numId="10">
    <w:abstractNumId w:val="1"/>
  </w:num>
  <w:num w:numId="11">
    <w:abstractNumId w:val="3"/>
  </w:num>
  <w:num w:numId="12">
    <w:abstractNumId w:val="6"/>
  </w:num>
  <w:num w:numId="13">
    <w:abstractNumId w:val="11"/>
  </w:num>
  <w:num w:numId="14">
    <w:abstractNumId w:val="12"/>
  </w:num>
  <w:num w:numId="15">
    <w:abstractNumId w:val="10"/>
  </w:num>
  <w:num w:numId="16">
    <w:abstractNumId w:val="4"/>
  </w:num>
  <w:num w:numId="1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C3F"/>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B7C"/>
    <w:rsid w:val="00492BD4"/>
    <w:rsid w:val="0049340B"/>
    <w:rsid w:val="00493A11"/>
    <w:rsid w:val="00495AAE"/>
    <w:rsid w:val="00496829"/>
    <w:rsid w:val="00496AFC"/>
    <w:rsid w:val="00496CFF"/>
    <w:rsid w:val="00497310"/>
    <w:rsid w:val="004979E0"/>
    <w:rsid w:val="004A038F"/>
    <w:rsid w:val="004A0A88"/>
    <w:rsid w:val="004A1205"/>
    <w:rsid w:val="004A2AD0"/>
    <w:rsid w:val="004A4547"/>
    <w:rsid w:val="004A468D"/>
    <w:rsid w:val="004A4DED"/>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C5FED"/>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7BF"/>
    <w:rsid w:val="005E0C74"/>
    <w:rsid w:val="005E1287"/>
    <w:rsid w:val="005E1E4B"/>
    <w:rsid w:val="005E375E"/>
    <w:rsid w:val="005E3D9D"/>
    <w:rsid w:val="005E4029"/>
    <w:rsid w:val="005E464A"/>
    <w:rsid w:val="005E4745"/>
    <w:rsid w:val="005E4A11"/>
    <w:rsid w:val="005E50FD"/>
    <w:rsid w:val="005E5FAE"/>
    <w:rsid w:val="005E602A"/>
    <w:rsid w:val="005E6C0C"/>
    <w:rsid w:val="005E6F6F"/>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5A4B"/>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06A4"/>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D38"/>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E7F4F"/>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788"/>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_4.vsdx"/><Relationship Id="rId23" Type="http://schemas.openxmlformats.org/officeDocument/2006/relationships/package" Target="embeddings/Microsoft_Visio____8.vsdx"/><Relationship Id="rId10" Type="http://schemas.openxmlformats.org/officeDocument/2006/relationships/image" Target="media/image2.emf"/><Relationship Id="rId19" Type="http://schemas.openxmlformats.org/officeDocument/2006/relationships/package" Target="embeddings/Microsoft_Visio____6.vsdx"/><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2F535-7D27-4520-B3C1-D4E62A11C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403</TotalTime>
  <Pages>3</Pages>
  <Words>881</Words>
  <Characters>5024</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SunYoung</cp:lastModifiedBy>
  <cp:revision>16</cp:revision>
  <cp:lastPrinted>2014-08-09T03:01:00Z</cp:lastPrinted>
  <dcterms:created xsi:type="dcterms:W3CDTF">2018-04-04T08:34:00Z</dcterms:created>
  <dcterms:modified xsi:type="dcterms:W3CDTF">2018-04-06T04:39:00Z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